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630" w:rsidRDefault="00183630">
      <w:r>
        <w:rPr>
          <w:noProof/>
        </w:rPr>
        <w:drawing>
          <wp:inline distT="0" distB="0" distL="0" distR="0" wp14:anchorId="1A94C229">
            <wp:extent cx="742950" cy="2095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3630" w:rsidRPr="00183630" w:rsidRDefault="00183630" w:rsidP="00183630"/>
    <w:p w:rsidR="00183630" w:rsidRPr="00183630" w:rsidRDefault="00183630" w:rsidP="00183630"/>
    <w:p w:rsidR="00183630" w:rsidRDefault="00183630" w:rsidP="00183630"/>
    <w:p w:rsidR="00183630" w:rsidRPr="00183630" w:rsidRDefault="00183630" w:rsidP="0018363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0"/>
        <w:rPr>
          <w:rFonts w:ascii="Noto Sans TC" w:eastAsia="Noto Sans TC" w:hAnsi="Noto Sans TC" w:cs="新細明體"/>
          <w:b/>
          <w:bCs/>
          <w:color w:val="000000"/>
          <w:kern w:val="36"/>
          <w:sz w:val="48"/>
          <w:szCs w:val="48"/>
        </w:rPr>
      </w:pPr>
      <w:r w:rsidRPr="00183630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培育有溫度的照護人才！輔英科大物理治療系教學實踐走進高齡照護現場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  <w:t>2026-01-27 19:25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5" w:history="1">
        <w:r w:rsidRPr="00183630">
          <w:rPr>
            <w:rFonts w:ascii="Noto Sans TC" w:eastAsia="Noto Sans TC" w:hAnsi="Noto Sans TC" w:cs="新細明體" w:hint="eastAsia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徐炳文</w:t>
        </w:r>
      </w:hyperlink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/>
          <w:noProof/>
          <w:color w:val="000000"/>
          <w:kern w:val="0"/>
          <w:sz w:val="27"/>
          <w:szCs w:val="27"/>
        </w:rPr>
        <w:lastRenderedPageBreak/>
        <mc:AlternateContent>
          <mc:Choice Requires="wps">
            <w:drawing>
              <wp:inline distT="0" distB="0" distL="0" distR="0">
                <wp:extent cx="11430000" cy="6429375"/>
                <wp:effectExtent l="0" t="0" r="0" b="0"/>
                <wp:docPr id="3" name="矩形 3" descr="物治系學生以所學專業實際進行長輩整體性評估，並依評估結果帶領多元活動。（圖/輔英科技大學提供）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00" cy="642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DC6F5C" id="矩形 3" o:spid="_x0000_s1026" alt="物治系學生以所學專業實際進行長輩整體性評估，並依評估結果帶領多元活動。（圖/輔英科技大學提供）" style="width:900pt;height:50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AUBeAMAAEsGAAAOAAAAZHJzL2Uyb0RvYy54bWysVd1u3EQUvkfiHUZzv7G98f54FadKd7MI&#10;KUCl0geYtcdrC3vGzDjZBIS0AiE1tBKtlFRVWyigtlGEKkopEClLX4b1/lzlFTgz3t3uhhsE+MKa&#10;M+f4/H3fOd64sp/EaI8KGXHmYmvNxIgyj/sR67r4xoftUh0jmRHmk5gz6uIDKvGVzbff2uilDVrm&#10;IY99KhA4YbLRS10cZlnaMAzphTQhco2nlIEy4CIhGYiia/iC9MB7Ehtl06waPS78VHCPSgm3rUKJ&#10;N7X/IKBe9kEQSJqh2MWQW6bfQr876m1sbpBGV5A0jLxZGuRfZJGQiEHQhasWyQjaFdHfXCWRJ7jk&#10;Qbbm8cTgQRB5VNcA1VjmpWquhySluhZojkwXbZL/n1vv/b1rAkW+i9cxYiQBiMaPT/M/fkAg+1R6&#10;0Kvx4eno5fn4l/P8+dn46PHw/OnosA/n/MXN0dPn+U/Ppg8eTvsvJ9/fnh7/Phmcjo5fTX88GvVP&#10;JqfHw8GLi8Ht4dmz4etvCnH8653Rt4/ys9+m393PnzzIv/xi9Oo8v3X8Z//zi8HN/NE9YzI4mtz6&#10;eXxyd/RVP39yApFGX98Zvn54MThUePVS2YC0r6fXhOq4THe495FEjDdDwrp0S6aAOnAR6plfCcF7&#10;ISU+NM5SLowVH0qQ4A11eu9xHzpAdjOu0dwPRKJiAE5oX5PmYEEaup8hDy4ty1434cHIA2XVLjvr&#10;tYoOQhrz71Mhs3coT5A6uFhAgto/2duRmcqHNOYmKhzj7SiONTVjtnIBhsUNRIdPlU7loZn2qWM6&#10;2/Xtul2yy9Xtkm22WqWtdtMuVdtWrdJabzWbLeszFdeyG2Hk+5SpMHPWW/Y/Y9Vs/gq+LngveRz5&#10;yp1KSYpupxkLtEdg6tr6mTVkycxYTUM3AWq5VJJVts2rZafUrtZrJbttV0pOzayXTMu56lRN27Fb&#10;7dWSdiJG/3tJqOdip1KuaJSWkr5Um8IdkC8QXDFLogz2WhwlLq4vjEhDkXCb+RrajERxcV5qhUr/&#10;TSsA7jnQmrKKpcUAdLh/AIwVHOgE1IMNDIeQi08w6sE2c7H8eJcIilH8LgPWO5Ztq/WnBbtSK4Mg&#10;ljWdZQ1hHrhycYZRcWxmxcrcTUXUDSGSpRvD+BZMShBpCqspKrKazRdsLF3JbLuqlbgsa6s3/4DN&#10;vwAAAP//AwBQSwMEFAAGAAgAAAAhAAw3tZ/dAAAABwEAAA8AAABkcnMvZG93bnJldi54bWxMj0FL&#10;w0AQhe+C/2GZghexuy1USsymlIJYRCim2vM2OybB7Gya3Sbpv3fqRS/DPN7w5nvpanSN6LELtScN&#10;s6kCgVR4W1Op4WP//LAEEaIhaxpPqOGCAVbZ7U1qEusHesc+j6XgEAqJ0VDF2CZShqJCZ8LUt0js&#10;ffnOmciyK6XtzMDhrpFzpR6lMzXxh8q0uKmw+M7PTsNQ7PrD/u1F7u4PW0+n7WmTf75qfTcZ108g&#10;Io7x7xiu+IwOGTMd/ZlsEI0GLhJ/59VbKsX6yJuazRcgs1T+589+AAAA//8DAFBLAQItABQABgAI&#10;AAAAIQC2gziS/gAAAOEBAAATAAAAAAAAAAAAAAAAAAAAAABbQ29udGVudF9UeXBlc10ueG1sUEsB&#10;Ai0AFAAGAAgAAAAhADj9If/WAAAAlAEAAAsAAAAAAAAAAAAAAAAALwEAAF9yZWxzLy5yZWxzUEsB&#10;Ai0AFAAGAAgAAAAhAB4ABQF4AwAASwYAAA4AAAAAAAAAAAAAAAAALgIAAGRycy9lMm9Eb2MueG1s&#10;UEsBAi0AFAAGAAgAAAAhAAw3tZ/dAAAABwEAAA8AAAAAAAAAAAAAAAAA0gUAAGRycy9kb3ducmV2&#10;LnhtbFBLBQYAAAAABAAEAPMAAADcBgAAAAA=&#10;" filled="f" stroked="f">
                <o:lock v:ext="edit" aspectratio="t"/>
                <w10:anchorlock/>
              </v:rect>
            </w:pict>
          </mc:Fallback>
        </mc:AlternateConten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</w:pPr>
      <w:proofErr w:type="gramStart"/>
      <w:r w:rsidRPr="00183630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物治系</w:t>
      </w:r>
      <w:proofErr w:type="gramEnd"/>
      <w:r w:rsidRPr="00183630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學生以所學專業實際進行長輩整體性評估，並依評估結果帶領多元活動。（圖/輔英科技大學提供）</w:t>
      </w:r>
    </w:p>
    <w:p w:rsidR="00183630" w:rsidRPr="00183630" w:rsidRDefault="00183630" w:rsidP="00183630">
      <w:pPr>
        <w:widowControl/>
        <w:shd w:val="clear" w:color="auto" w:fill="000000"/>
        <w:textAlignment w:val="baseline"/>
        <w:rPr>
          <w:rFonts w:ascii="inherit" w:eastAsia="Noto Sans TC" w:hAnsi="inherit" w:cs="新細明體" w:hint="eastAsia"/>
          <w:color w:val="FFFFFF"/>
          <w:kern w:val="0"/>
          <w:sz w:val="21"/>
          <w:szCs w:val="21"/>
        </w:rPr>
      </w:pPr>
      <w:proofErr w:type="spellStart"/>
      <w:r w:rsidRPr="00183630">
        <w:rPr>
          <w:rFonts w:ascii="inherit" w:eastAsia="Noto Sans TC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183630" w:rsidRPr="00183630" w:rsidRDefault="00183630" w:rsidP="00183630">
      <w:pPr>
        <w:widowControl/>
        <w:shd w:val="clear" w:color="auto" w:fill="000000"/>
        <w:textAlignment w:val="center"/>
        <w:rPr>
          <w:rFonts w:ascii="inherit" w:eastAsia="Noto Sans TC" w:hAnsi="inherit" w:cs="新細明體"/>
          <w:color w:val="FFFFFF"/>
          <w:kern w:val="0"/>
          <w:sz w:val="21"/>
          <w:szCs w:val="21"/>
        </w:rPr>
      </w:pPr>
      <w:r w:rsidRPr="00183630">
        <w:rPr>
          <w:rFonts w:ascii="inherit" w:eastAsia="Noto Sans TC" w:hAnsi="inherit" w:cs="新細明體"/>
          <w:color w:val="FFFFFF"/>
          <w:kern w:val="0"/>
          <w:sz w:val="21"/>
          <w:szCs w:val="21"/>
        </w:rPr>
        <w:t>閱讀文章</w:t>
      </w:r>
    </w:p>
    <w:p w:rsidR="00183630" w:rsidRPr="00183630" w:rsidRDefault="00183630" w:rsidP="00183630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183630">
        <w:rPr>
          <w:rFonts w:ascii="Noto Sans TC" w:eastAsia="Noto Sans TC" w:hAnsi="Noto Sans TC" w:cs="新細明體" w:hint="eastAsia"/>
          <w:color w:val="FFFFFF"/>
          <w:kern w:val="0"/>
          <w:szCs w:val="24"/>
        </w:rPr>
        <w:t>Pause</w:t>
      </w:r>
    </w:p>
    <w:p w:rsidR="00183630" w:rsidRPr="00183630" w:rsidRDefault="00183630" w:rsidP="00183630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 w:hint="eastAsia"/>
          <w:color w:val="FFFFFF"/>
          <w:kern w:val="0"/>
          <w:szCs w:val="24"/>
        </w:rPr>
      </w:pPr>
      <w:r w:rsidRPr="00183630">
        <w:rPr>
          <w:rFonts w:ascii="inherit" w:eastAsia="Noto Sans TC" w:hAnsi="inherit" w:cs="新細明體"/>
          <w:color w:val="4A5464"/>
          <w:kern w:val="0"/>
          <w:sz w:val="20"/>
          <w:szCs w:val="20"/>
          <w:bdr w:val="none" w:sz="0" w:space="0" w:color="auto" w:frame="1"/>
        </w:rPr>
        <w:lastRenderedPageBreak/>
        <w:t>00:00</w:t>
      </w:r>
    </w:p>
    <w:p w:rsidR="00183630" w:rsidRPr="00183630" w:rsidRDefault="00183630" w:rsidP="00183630">
      <w:pPr>
        <w:widowControl/>
        <w:shd w:val="clear" w:color="auto" w:fill="000000"/>
        <w:jc w:val="center"/>
        <w:textAlignment w:val="baseline"/>
        <w:rPr>
          <w:rFonts w:ascii="inherit" w:eastAsia="Noto Sans TC" w:hAnsi="inherit" w:cs="新細明體" w:hint="eastAsia"/>
          <w:color w:val="FFFFFF"/>
          <w:kern w:val="0"/>
          <w:sz w:val="20"/>
          <w:szCs w:val="20"/>
        </w:rPr>
      </w:pPr>
      <w:r w:rsidRPr="00183630">
        <w:rPr>
          <w:rFonts w:ascii="inherit" w:eastAsia="Noto Sans TC" w:hAnsi="inherit" w:cs="新細明體"/>
          <w:color w:val="FFFFFF"/>
          <w:kern w:val="0"/>
          <w:sz w:val="20"/>
          <w:szCs w:val="20"/>
        </w:rPr>
        <w:t>00:05</w:t>
      </w:r>
    </w:p>
    <w:p w:rsidR="00183630" w:rsidRPr="00183630" w:rsidRDefault="00183630" w:rsidP="00183630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183630">
        <w:rPr>
          <w:rFonts w:ascii="Noto Sans TC" w:eastAsia="Noto Sans TC" w:hAnsi="Noto Sans TC" w:cs="新細明體" w:hint="eastAsia"/>
          <w:color w:val="FFFFFF"/>
          <w:kern w:val="0"/>
          <w:szCs w:val="24"/>
        </w:rPr>
        <w:t>Mute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台灣邁入超高齡社會，老人專業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照護已成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面對少子化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長照場域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，落實大學社會責任（USR），並呼應聯合國永續發展目標SDG 3「促進健康與福祉」。 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物理治療系陳麗秋主任說，系上結合「老人物理治療學及實習」課程，由翁滋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嬪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翁滋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嬪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副教授表示，課程活動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場域設於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功能性體適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能檢測與跌倒風險評估，並依評估結果帶領多元活動，如上肢與下肢肌力</w:t>
      </w: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訓練、團體律動與協調活動等，藉由簡單且安全的設計，協助長輩延緩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失智失能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、提升身體活動力與生活參與感。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翁滋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嬪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嬤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反覆確認動作後眼神逐漸亮起，現場洋溢一份被理解、被接住的安心感。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二技一年級生蘇采妮(樹人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醫專畢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)表示，實際進入機構後才發現與課程的模擬不同，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長輩間的功能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183630" w:rsidRPr="00183630" w:rsidRDefault="00183630" w:rsidP="0018363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二技一年級生阮佰呈(樹人</w:t>
      </w:r>
      <w:proofErr w:type="gramStart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醫專畢</w:t>
      </w:r>
      <w:proofErr w:type="gramEnd"/>
      <w:r w:rsidRPr="00183630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183630" w:rsidRDefault="00A622DF" w:rsidP="00183630">
      <w:bookmarkStart w:id="0" w:name="_GoBack"/>
      <w:bookmarkEnd w:id="0"/>
    </w:p>
    <w:sectPr w:rsidR="00A622DF" w:rsidRPr="0018363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630"/>
    <w:rsid w:val="00183630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8F51B"/>
  <w15:chartTrackingRefBased/>
  <w15:docId w15:val="{7D4388BF-AE6C-4BD8-B3CE-3DC838AC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8363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8363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text-smg-typography-headline-5-r">
    <w:name w:val="text-smg-typography-headline-5-r"/>
    <w:basedOn w:val="a0"/>
    <w:rsid w:val="00183630"/>
  </w:style>
  <w:style w:type="character" w:styleId="a3">
    <w:name w:val="Hyperlink"/>
    <w:basedOn w:val="a0"/>
    <w:uiPriority w:val="99"/>
    <w:semiHidden/>
    <w:unhideWhenUsed/>
    <w:rsid w:val="00183630"/>
    <w:rPr>
      <w:color w:val="0000FF"/>
      <w:u w:val="single"/>
    </w:rPr>
  </w:style>
  <w:style w:type="character" w:customStyle="1" w:styleId="label--pressed">
    <w:name w:val="label--pressed"/>
    <w:basedOn w:val="a0"/>
    <w:rsid w:val="00183630"/>
  </w:style>
  <w:style w:type="character" w:customStyle="1" w:styleId="plyrtooltip">
    <w:name w:val="plyr__tooltip"/>
    <w:basedOn w:val="a0"/>
    <w:rsid w:val="00183630"/>
  </w:style>
  <w:style w:type="character" w:customStyle="1" w:styleId="label--not-pressed">
    <w:name w:val="label--not-pressed"/>
    <w:basedOn w:val="a0"/>
    <w:rsid w:val="00183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808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7798787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986042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4237649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15710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672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4058347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22946198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764479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9987654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187419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52413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4669697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49934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4429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394549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5024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44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82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36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140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198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626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3183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16765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1784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961262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5540863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2137437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9551705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660177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650517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760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4353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2719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204683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8002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80524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73755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40020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7009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00748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38721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522284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7152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86215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5879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18470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6296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17457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727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64465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67281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34460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2316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210988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3421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23962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6895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210903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4611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73559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8740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06391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0313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orm.mg/author/32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2026-03-09T02:37:00Z</dcterms:created>
  <dcterms:modified xsi:type="dcterms:W3CDTF">2026-03-09T02:47:00Z</dcterms:modified>
</cp:coreProperties>
</file>