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6390" w:rsidRDefault="00396390">
      <w:r>
        <w:rPr>
          <w:noProof/>
        </w:rPr>
        <w:drawing>
          <wp:inline distT="0" distB="0" distL="0" distR="0">
            <wp:extent cx="1704975" cy="942695"/>
            <wp:effectExtent l="0" t="0" r="0" b="0"/>
            <wp:docPr id="1" name="圖片 1" descr="台灣新生報-文章列表｜元氣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台灣新生報-文章列表｜元氣網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341" cy="961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6390" w:rsidRPr="00396390" w:rsidRDefault="00396390" w:rsidP="00396390"/>
    <w:p w:rsidR="00396390" w:rsidRDefault="00396390" w:rsidP="00396390"/>
    <w:p w:rsidR="00396390" w:rsidRPr="00396390" w:rsidRDefault="00396390" w:rsidP="00396390">
      <w:pPr>
        <w:widowControl/>
        <w:rPr>
          <w:rFonts w:ascii="Microsoft YaHei" w:eastAsia="Microsoft YaHei" w:hAnsi="Microsoft YaHei" w:cs="新細明體"/>
          <w:color w:val="E61717"/>
          <w:kern w:val="0"/>
          <w:sz w:val="48"/>
          <w:szCs w:val="48"/>
        </w:rPr>
      </w:pPr>
      <w:r w:rsidRPr="00396390">
        <w:rPr>
          <w:rFonts w:ascii="Microsoft YaHei" w:eastAsia="Microsoft YaHei" w:hAnsi="Microsoft YaHei" w:cs="新細明體" w:hint="eastAsia"/>
          <w:color w:val="E61717"/>
          <w:kern w:val="0"/>
          <w:sz w:val="48"/>
          <w:szCs w:val="48"/>
        </w:rPr>
        <w:t>林爵士就任輔英科大校長</w:t>
      </w:r>
    </w:p>
    <w:p w:rsidR="00396390" w:rsidRPr="00396390" w:rsidRDefault="00396390" w:rsidP="00396390">
      <w:pPr>
        <w:widowControl/>
        <w:rPr>
          <w:rFonts w:ascii="Helvetica" w:eastAsia="新細明體" w:hAnsi="Helvetica" w:cs="新細明體" w:hint="eastAsia"/>
          <w:color w:val="333333"/>
          <w:kern w:val="0"/>
          <w:szCs w:val="24"/>
        </w:rPr>
      </w:pPr>
      <w:r w:rsidRPr="00396390">
        <w:rPr>
          <w:rFonts w:ascii="Helvetica" w:eastAsia="新細明體" w:hAnsi="Helvetica" w:cs="新細明體"/>
          <w:color w:val="333333"/>
          <w:kern w:val="0"/>
          <w:szCs w:val="24"/>
        </w:rPr>
        <w:t>【記者何弘斌／高雄報導】</w:t>
      </w:r>
      <w:r w:rsidRPr="00396390">
        <w:rPr>
          <w:rFonts w:ascii="Helvetica" w:eastAsia="新細明體" w:hAnsi="Helvetica" w:cs="新細明體"/>
          <w:color w:val="333333"/>
          <w:kern w:val="0"/>
          <w:szCs w:val="24"/>
        </w:rPr>
        <w:t xml:space="preserve"> 2026/02/02</w:t>
      </w:r>
    </w:p>
    <w:p w:rsidR="00396390" w:rsidRPr="00396390" w:rsidRDefault="00396390" w:rsidP="00396390">
      <w:pPr>
        <w:widowControl/>
        <w:spacing w:after="450"/>
        <w:rPr>
          <w:rFonts w:ascii="新細明體" w:eastAsia="新細明體" w:hAnsi="新細明體" w:cs="新細明體"/>
          <w:kern w:val="0"/>
          <w:szCs w:val="24"/>
        </w:rPr>
      </w:pPr>
      <w:r w:rsidRPr="00396390">
        <w:rPr>
          <w:rFonts w:ascii="新細明體" w:eastAsia="新細明體" w:hAnsi="新細明體" w:cs="新細明體"/>
          <w:kern w:val="0"/>
          <w:szCs w:val="24"/>
        </w:rPr>
        <w:pict>
          <v:rect id="_x0000_i1027" style="width:525pt;height:.75pt" o:hrpct="0" o:hralign="center" o:hrstd="t" o:hr="t" fillcolor="#a0a0a0" stroked="f"/>
        </w:pict>
      </w:r>
    </w:p>
    <w:p w:rsidR="00396390" w:rsidRPr="00396390" w:rsidRDefault="00396390" w:rsidP="00396390">
      <w:pPr>
        <w:widowControl/>
        <w:rPr>
          <w:rFonts w:ascii="Helvetica" w:eastAsia="新細明體" w:hAnsi="Helvetica" w:cs="新細明體"/>
          <w:color w:val="666666"/>
          <w:kern w:val="0"/>
          <w:szCs w:val="24"/>
        </w:rPr>
      </w:pPr>
      <w:r w:rsidRPr="00396390">
        <w:rPr>
          <w:rFonts w:ascii="Helvetica" w:eastAsia="新細明體" w:hAnsi="Helvetica" w:cs="新細明體"/>
          <w:noProof/>
          <w:color w:val="666666"/>
          <w:kern w:val="0"/>
          <w:szCs w:val="24"/>
        </w:rPr>
        <w:drawing>
          <wp:inline distT="0" distB="0" distL="0" distR="0">
            <wp:extent cx="5715000" cy="2638425"/>
            <wp:effectExtent l="0" t="0" r="0" b="9525"/>
            <wp:docPr id="2" name="圖片 2" descr="https://www.tssdnews.com.tw/userfiles/upload/202602011916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tssdnews.com.tw/userfiles/upload/2026020119165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6390" w:rsidRPr="00396390" w:rsidRDefault="00396390" w:rsidP="00396390">
      <w:pPr>
        <w:widowControl/>
        <w:spacing w:after="450"/>
        <w:jc w:val="both"/>
        <w:rPr>
          <w:rFonts w:ascii="Helvetica" w:eastAsia="新細明體" w:hAnsi="Helvetica" w:cs="新細明體"/>
          <w:color w:val="000000"/>
          <w:kern w:val="0"/>
          <w:sz w:val="27"/>
          <w:szCs w:val="27"/>
        </w:rPr>
      </w:pPr>
      <w:r w:rsidRPr="00396390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輔英科技大學昨（一）日隆重舉行卸任、新任校長交接布達典禮，現場貴賓雲集，產官學界、醫療體系及校友代表齊聚一堂，共同見證輔英邁向新階段的重要時刻；張可立董事長向兩位校長深情喊話致謝，感謝林惠賢校長四年的穩健領航，國內外運營績效頗豐，表現亮眼；稱許接棒的林爵士校長擁有深厚教育專業與前瞻視野，盼延續輔英的信念與傳承，持續深化教育創新、拓展國際視野，打造更具韌性與溫度的護理長城。（見圖）</w:t>
      </w:r>
      <w:r w:rsidRPr="00396390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396390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396390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張可立董事長表示，大家齊聚一堂見證的不僅是校長職務的薪火相傳，</w:t>
      </w:r>
      <w:proofErr w:type="gramStart"/>
      <w:r w:rsidRPr="00396390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更是輔英</w:t>
      </w:r>
      <w:proofErr w:type="gramEnd"/>
      <w:r w:rsidRPr="00396390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教育使命的持續延伸；這幾年輔英在林惠賢校長帶領下績效卓著，學生就學穩定度、畢業生就業率、國際交流數排名、簽訂</w:t>
      </w:r>
      <w:r w:rsidRPr="00396390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MOU</w:t>
      </w:r>
      <w:r w:rsidRPr="00396390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境外學校達三百多所、國際</w:t>
      </w:r>
      <w:proofErr w:type="gramStart"/>
      <w:r w:rsidRPr="00396390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專班數創新</w:t>
      </w:r>
      <w:proofErr w:type="gramEnd"/>
      <w:r w:rsidRPr="00396390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高等。針對林惠賢卓越的領導力與無私的奉獻，他代表董事會表達最誠摯的感謝。</w:t>
      </w:r>
    </w:p>
    <w:p w:rsidR="00396390" w:rsidRPr="00396390" w:rsidRDefault="00396390" w:rsidP="00396390">
      <w:pPr>
        <w:widowControl/>
        <w:jc w:val="both"/>
        <w:rPr>
          <w:rFonts w:ascii="Helvetica" w:eastAsia="新細明體" w:hAnsi="Helvetica" w:cs="新細明體"/>
          <w:color w:val="000000"/>
          <w:kern w:val="0"/>
          <w:sz w:val="27"/>
          <w:szCs w:val="27"/>
        </w:rPr>
      </w:pPr>
      <w:r w:rsidRPr="00396390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lastRenderedPageBreak/>
        <w:br/>
      </w:r>
      <w:r w:rsidRPr="00396390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396390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張可立隨後也代表輔英歡迎林爵士加入團隊，推崇林爵士擁有深厚的專業背景與豐富行政經驗，遴選過程就能充分感受其對教育的熱忱與前瞻視野，相信在其領導下必能承先啟後，帶領學校走向新的高峰。</w:t>
      </w:r>
      <w:r w:rsidRPr="00396390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396390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396390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林爵士強調，為了實現願景，未來的治校理念將聚焦於「招生、穩健、發展」等三大核心；</w:t>
      </w:r>
      <w:proofErr w:type="gramStart"/>
      <w:r w:rsidRPr="00396390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一</w:t>
      </w:r>
      <w:proofErr w:type="gramEnd"/>
      <w:r w:rsidRPr="00396390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個人走得快，但一群人走得遠，他倡導「愛在輔英，專業溫暖」，未來形塑「輔英共同體」的價值信念，集結更多的善緣與力量，為國家社會培育更多優秀的輔英學子。</w:t>
      </w:r>
      <w:r w:rsidRPr="00396390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396390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br/>
      </w:r>
      <w:r w:rsidRPr="00396390">
        <w:rPr>
          <w:rFonts w:ascii="Helvetica" w:eastAsia="新細明體" w:hAnsi="Helvetica" w:cs="新細明體"/>
          <w:color w:val="000000"/>
          <w:kern w:val="0"/>
          <w:sz w:val="27"/>
          <w:szCs w:val="27"/>
        </w:rPr>
        <w:t>林爵士來自大仁科大，大仁科大楊弘仁董事長親率郭代璜校長及一級主管出席，送別排出的陣仗顯示其超人氣，現場還有來自多所大專校院與高中職校長、產學合作企業、輔英附設醫院、校友總會歷任理事長等，偌大會議廳座無虛席，場面溫馨。</w:t>
      </w:r>
    </w:p>
    <w:p w:rsidR="00F66028" w:rsidRPr="00396390" w:rsidRDefault="00F66028" w:rsidP="00396390">
      <w:bookmarkStart w:id="0" w:name="_GoBack"/>
      <w:bookmarkEnd w:id="0"/>
    </w:p>
    <w:sectPr w:rsidR="00F66028" w:rsidRPr="0039639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390"/>
    <w:rsid w:val="00396390"/>
    <w:rsid w:val="00F6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BBEAE3-22BE-403C-B684-53C6CFA2A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16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5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8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3735">
          <w:marLeft w:val="450"/>
          <w:marRight w:val="450"/>
          <w:marTop w:val="0"/>
          <w:marBottom w:val="45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2026-03-11T02:09:00Z</dcterms:created>
  <dcterms:modified xsi:type="dcterms:W3CDTF">2026-03-11T02:18:00Z</dcterms:modified>
</cp:coreProperties>
</file>