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FB" w:rsidRDefault="000B17A1" w:rsidP="000B17A1">
      <w:r w:rsidRPr="000B17A1">
        <w:drawing>
          <wp:inline distT="0" distB="0" distL="0" distR="0" wp14:anchorId="352412CE" wp14:editId="502E246A">
            <wp:extent cx="1743318" cy="390580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7A1" w:rsidRDefault="000B17A1" w:rsidP="000B17A1">
      <w:pPr>
        <w:widowControl/>
        <w:numPr>
          <w:ilvl w:val="0"/>
          <w:numId w:val="4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2025-07-14 15:25:33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7"/>
            <w:color w:val="333333"/>
            <w:sz w:val="18"/>
            <w:szCs w:val="18"/>
            <w:bdr w:val="none" w:sz="0" w:space="0" w:color="auto" w:frame="1"/>
          </w:rPr>
          <w:t>勁報</w:t>
        </w:r>
      </w:hyperlink>
    </w:p>
    <w:p w:rsidR="000B17A1" w:rsidRPr="00285795" w:rsidRDefault="000B17A1" w:rsidP="00285795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引領健康科技新浪潮！輔英科大AI認證培訓拓展就業新視野</w:t>
      </w:r>
    </w:p>
    <w:p w:rsidR="000B17A1" w:rsidRDefault="00285795" w:rsidP="00285795">
      <w:pPr>
        <w:pStyle w:val="Web"/>
        <w:spacing w:before="0" w:beforeAutospacing="0" w:after="0" w:afterAutospacing="0" w:line="480" w:lineRule="atLeast"/>
        <w:rPr>
          <w:rFonts w:hint="eastAsia"/>
          <w:color w:val="666666"/>
          <w:spacing w:val="8"/>
          <w:sz w:val="27"/>
          <w:szCs w:val="27"/>
        </w:rPr>
      </w:pPr>
      <w:bookmarkStart w:id="0" w:name="_GoBack"/>
      <w:r w:rsidRPr="00285795">
        <w:rPr>
          <w:color w:val="666666"/>
          <w:spacing w:val="8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127635</wp:posOffset>
            </wp:positionV>
            <wp:extent cx="4915535" cy="3648075"/>
            <wp:effectExtent l="0" t="0" r="0" b="9525"/>
            <wp:wrapSquare wrapText="bothSides"/>
            <wp:docPr id="97" name="圖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B17A1">
        <w:rPr>
          <w:color w:val="666666"/>
          <w:spacing w:val="8"/>
          <w:sz w:val="27"/>
          <w:szCs w:val="27"/>
        </w:rPr>
        <w:t>打造輔英全域技職AI新世代 啟動AI認證培訓營 培育跨域就業即戰力。〈圖／記者翻攝〉</w:t>
      </w:r>
    </w:p>
    <w:p w:rsidR="000B17A1" w:rsidRDefault="000B17A1" w:rsidP="00285795">
      <w:pPr>
        <w:pStyle w:val="Web"/>
        <w:spacing w:before="0" w:beforeAutospacing="0" w:after="0" w:afterAutospacing="0" w:line="480" w:lineRule="atLeast"/>
        <w:rPr>
          <w:rFonts w:hint="eastAsia"/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【勁報-記者蔡宗憲／高雄報導】</w:t>
      </w:r>
    </w:p>
    <w:p w:rsidR="000B17A1" w:rsidRDefault="000B17A1" w:rsidP="000B17A1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暑期舉辦「AI認證培訓營」，安排全校行政、學術主管與種子教師參加。林惠賢校長表示，值此AI時代，AI的運用人人必學，呼籲全校主管擔任AI火車頭角色，引領師生積極跨進AI領域，未來將引進更多國際認證制度，讓AI成為全校共同語言，培育智慧醫療、大健康產業的人才。</w:t>
      </w:r>
    </w:p>
    <w:p w:rsidR="000B17A1" w:rsidRDefault="000B17A1" w:rsidP="000B17A1">
      <w:pPr>
        <w:spacing w:line="480" w:lineRule="atLeast"/>
        <w:rPr>
          <w:color w:val="666666"/>
          <w:spacing w:val="8"/>
          <w:sz w:val="27"/>
          <w:szCs w:val="27"/>
        </w:rPr>
      </w:pPr>
    </w:p>
    <w:p w:rsidR="000B17A1" w:rsidRDefault="000B17A1" w:rsidP="000B17A1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指出，在資訊科技大爆炸時代，AI人工智慧日新月異，人類對AI的需求已猶如水和空氣。若善加運用，就能達到事半功倍之效。她期盼從主管開始，帶動教師與學生全面認識AI、應用AI、考取AI證照，鼓勵同學參加各種競賽活動累積實力，校方也會加強產學合作，強化學生未來職場競爭力。</w:t>
      </w:r>
    </w:p>
    <w:p w:rsidR="000B17A1" w:rsidRDefault="000B17A1" w:rsidP="000B17A1">
      <w:pPr>
        <w:spacing w:line="480" w:lineRule="atLeast"/>
        <w:rPr>
          <w:color w:val="666666"/>
          <w:spacing w:val="8"/>
          <w:sz w:val="27"/>
          <w:szCs w:val="27"/>
        </w:rPr>
      </w:pPr>
    </w:p>
    <w:p w:rsidR="000B17A1" w:rsidRDefault="000B17A1" w:rsidP="000B17A1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lastRenderedPageBreak/>
        <w:t>共同教育中心薛建蓉主任表示，這次「AI認證培訓營」是與碁峰資訊公司合作，十四日在護理大樓D607虛擬情境館舉行，四大學院院長、各學系系主任、行政單位主管與全校種子教師皆參加。</w:t>
      </w:r>
    </w:p>
    <w:p w:rsidR="000B17A1" w:rsidRDefault="000B17A1" w:rsidP="000B17A1">
      <w:pPr>
        <w:spacing w:line="480" w:lineRule="atLeast"/>
        <w:rPr>
          <w:color w:val="666666"/>
          <w:spacing w:val="8"/>
          <w:sz w:val="27"/>
          <w:szCs w:val="27"/>
        </w:rPr>
      </w:pPr>
    </w:p>
    <w:p w:rsidR="000B17A1" w:rsidRDefault="000B17A1" w:rsidP="000B17A1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林雅菁副校長指出，研習主題是Azure AI認知服務與ChatGPT實務應用種子教師研習暨MCF AI-900國際認證考試。OpenAI推出的AI聊天機器人服務「ChatGPT」是目前最火紅的議題，這次研習介紹生成式AI、分辨式AI、AI臉部偵測、建置擁有多國語言互動的聊天機器人，以及微軟MCF AI-900國際認證試題解析及考試。</w:t>
      </w:r>
    </w:p>
    <w:p w:rsidR="000B17A1" w:rsidRDefault="000B17A1" w:rsidP="000B17A1">
      <w:pPr>
        <w:spacing w:line="480" w:lineRule="atLeast"/>
        <w:rPr>
          <w:color w:val="666666"/>
          <w:spacing w:val="8"/>
          <w:sz w:val="27"/>
          <w:szCs w:val="27"/>
        </w:rPr>
      </w:pPr>
    </w:p>
    <w:p w:rsidR="000B17A1" w:rsidRDefault="000B17A1" w:rsidP="000B17A1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吳振彰圖書資訊長表示，林惠賢校長上任即強調健康科技ABC（人工智慧、大數據、雲端數位），大力推動數位科技領航，並鼓勵跨域學習，將「數位科技應用導論」列為必修。過去要跨域寫程式設計是很難的事，如今運用AI「助攻」，學生已能設計出延緩中高齡失智的遊戲程式，不僅造福長輩，也讓學生擁有成就感。</w:t>
      </w:r>
    </w:p>
    <w:p w:rsidR="000B17A1" w:rsidRDefault="000B17A1" w:rsidP="000B17A1">
      <w:pPr>
        <w:spacing w:line="480" w:lineRule="atLeast"/>
        <w:rPr>
          <w:color w:val="666666"/>
          <w:spacing w:val="8"/>
          <w:sz w:val="27"/>
          <w:szCs w:val="27"/>
        </w:rPr>
      </w:pPr>
    </w:p>
    <w:p w:rsidR="000B17A1" w:rsidRDefault="000B17A1" w:rsidP="0028579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薛建蓉說，未來將以AI證照為基礎，逐步導入生成式AI應用、健康照護AI、AI倫理與法規等跨領域模組課程，並由共教中心開設AI基礎認證課程，以及和環境與生命學院合作開設AI進階課程，由通識課程輔導學生考取AI-900、資策會等業界認證。</w:t>
      </w:r>
    </w:p>
    <w:p w:rsidR="00285795" w:rsidRDefault="00285795" w:rsidP="00285795">
      <w:pPr>
        <w:pStyle w:val="Web"/>
        <w:spacing w:before="0" w:beforeAutospacing="0" w:after="0" w:afterAutospacing="0" w:line="480" w:lineRule="atLeast"/>
        <w:rPr>
          <w:rFonts w:hint="eastAsia"/>
          <w:color w:val="666666"/>
          <w:spacing w:val="8"/>
          <w:sz w:val="27"/>
          <w:szCs w:val="27"/>
        </w:rPr>
      </w:pPr>
    </w:p>
    <w:p w:rsidR="000B17A1" w:rsidRDefault="000B17A1" w:rsidP="000B17A1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薛建蓉表示，為強化「學用合一」，校方未來在程式設計競賽中，將新增「AI創意寫程式組」，鼓勵學生結合AI技術發展創新應用，並以實作成果參與校內外競賽，同時結合產學合作計畫，拓展學生AI技術實戰經驗與跨域創造力。</w:t>
      </w:r>
    </w:p>
    <w:p w:rsidR="000B17A1" w:rsidRDefault="000B17A1" w:rsidP="00285795">
      <w:pPr>
        <w:spacing w:line="480" w:lineRule="atLeast"/>
        <w:rPr>
          <w:rFonts w:hint="eastAsia"/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＃輔英科大</w:t>
      </w:r>
      <w:r>
        <w:rPr>
          <w:color w:val="666666"/>
          <w:spacing w:val="8"/>
          <w:sz w:val="27"/>
          <w:szCs w:val="27"/>
        </w:rPr>
        <w:t>, AI</w:t>
      </w:r>
      <w:r>
        <w:rPr>
          <w:color w:val="666666"/>
          <w:spacing w:val="8"/>
          <w:sz w:val="27"/>
          <w:szCs w:val="27"/>
        </w:rPr>
        <w:t>認證</w:t>
      </w:r>
      <w:r>
        <w:rPr>
          <w:color w:val="666666"/>
          <w:spacing w:val="8"/>
          <w:sz w:val="27"/>
          <w:szCs w:val="27"/>
        </w:rPr>
        <w:t xml:space="preserve">, </w:t>
      </w:r>
      <w:r>
        <w:rPr>
          <w:color w:val="666666"/>
          <w:spacing w:val="8"/>
          <w:sz w:val="27"/>
          <w:szCs w:val="27"/>
        </w:rPr>
        <w:t>跨域就業</w:t>
      </w:r>
      <w:r>
        <w:rPr>
          <w:color w:val="666666"/>
          <w:spacing w:val="8"/>
          <w:sz w:val="27"/>
          <w:szCs w:val="27"/>
        </w:rPr>
        <w:t xml:space="preserve">, </w:t>
      </w:r>
      <w:r>
        <w:rPr>
          <w:color w:val="666666"/>
          <w:spacing w:val="8"/>
          <w:sz w:val="27"/>
          <w:szCs w:val="27"/>
        </w:rPr>
        <w:t>智慧醫療</w:t>
      </w:r>
      <w:r>
        <w:rPr>
          <w:color w:val="666666"/>
          <w:spacing w:val="8"/>
          <w:sz w:val="27"/>
          <w:szCs w:val="27"/>
        </w:rPr>
        <w:t xml:space="preserve">, </w:t>
      </w:r>
      <w:r>
        <w:rPr>
          <w:color w:val="666666"/>
          <w:spacing w:val="8"/>
          <w:sz w:val="27"/>
          <w:szCs w:val="27"/>
        </w:rPr>
        <w:t>健康科技</w:t>
      </w:r>
    </w:p>
    <w:p w:rsidR="000B17A1" w:rsidRPr="000B17A1" w:rsidRDefault="000B17A1" w:rsidP="000B17A1">
      <w:pPr>
        <w:rPr>
          <w:rFonts w:hint="eastAsia"/>
        </w:rPr>
      </w:pPr>
    </w:p>
    <w:sectPr w:rsidR="000B17A1" w:rsidRPr="000B17A1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1E97C36"/>
    <w:multiLevelType w:val="multilevel"/>
    <w:tmpl w:val="EE1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0B17A1"/>
    <w:rsid w:val="001E305E"/>
    <w:rsid w:val="00203347"/>
    <w:rsid w:val="00282404"/>
    <w:rsid w:val="00285795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  <w:style w:type="character" w:customStyle="1" w:styleId="text-px14">
    <w:name w:val="text-px14"/>
    <w:basedOn w:val="a0"/>
    <w:rsid w:val="00282404"/>
  </w:style>
  <w:style w:type="character" w:customStyle="1" w:styleId="ml-15">
    <w:name w:val="ml-1.5"/>
    <w:basedOn w:val="a0"/>
    <w:rsid w:val="00282404"/>
  </w:style>
  <w:style w:type="paragraph" w:customStyle="1" w:styleId="mb-module-gap">
    <w:name w:val="mb-module-gap"/>
    <w:basedOn w:val="a"/>
    <w:rsid w:val="00282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2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42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4614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1713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843589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04635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59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17929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73838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9921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663304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906643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614627419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7622806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10856367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668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806972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483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6425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54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052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0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90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33145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246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656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931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37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454573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9503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94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2476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71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361147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819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58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681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48134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898364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twpowernew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2025-12-12T07:58:00Z</dcterms:created>
  <dcterms:modified xsi:type="dcterms:W3CDTF">2025-12-12T07:58:00Z</dcterms:modified>
</cp:coreProperties>
</file>