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9D" w:rsidRDefault="00AC223E" w:rsidP="00AC223E">
      <w:r>
        <w:rPr>
          <w:noProof/>
        </w:rPr>
        <w:drawing>
          <wp:inline distT="0" distB="0" distL="0" distR="0">
            <wp:extent cx="942975" cy="479031"/>
            <wp:effectExtent l="0" t="0" r="0" b="0"/>
            <wp:docPr id="36" name="圖片 36" descr="焦點時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焦點時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060" cy="493298"/>
                    </a:xfrm>
                    <a:prstGeom prst="rect">
                      <a:avLst/>
                    </a:prstGeom>
                    <a:noFill/>
                    <a:ln>
                      <a:noFill/>
                    </a:ln>
                  </pic:spPr>
                </pic:pic>
              </a:graphicData>
            </a:graphic>
          </wp:inline>
        </w:drawing>
      </w:r>
    </w:p>
    <w:p w:rsidR="00AC223E" w:rsidRDefault="00AC223E" w:rsidP="00AC223E">
      <w:pPr>
        <w:pStyle w:val="1"/>
        <w:spacing w:before="0" w:beforeAutospacing="0" w:after="0" w:afterAutospacing="0"/>
        <w:textAlignment w:val="baseline"/>
        <w:rPr>
          <w:rFonts w:ascii="Arial" w:hAnsi="Arial" w:cs="Arial"/>
          <w:b w:val="0"/>
          <w:bCs w:val="0"/>
          <w:color w:val="333333"/>
        </w:rPr>
      </w:pPr>
      <w:r>
        <w:rPr>
          <w:rFonts w:ascii="Arial" w:hAnsi="Arial" w:cs="Arial"/>
          <w:b w:val="0"/>
          <w:bCs w:val="0"/>
          <w:color w:val="333333"/>
        </w:rPr>
        <w:t>輔英科大受邀與雄大會攜手舉辦「淨零碳排學術講座」</w:t>
      </w:r>
    </w:p>
    <w:p w:rsidR="00AC223E" w:rsidRDefault="00AC223E" w:rsidP="00AC223E">
      <w:pPr>
        <w:shd w:val="clear" w:color="auto" w:fill="FFFFFF"/>
        <w:textAlignment w:val="baseline"/>
        <w:rPr>
          <w:rFonts w:ascii="Times New Roman" w:hAnsi="Times New Roman" w:cs="Times New Roman"/>
          <w:color w:val="444444"/>
          <w:sz w:val="26"/>
          <w:szCs w:val="26"/>
        </w:rPr>
      </w:pPr>
      <w:hyperlink r:id="rId8" w:tooltip="13:54" w:history="1">
        <w:r>
          <w:rPr>
            <w:rStyle w:val="a7"/>
            <w:rFonts w:ascii="inherit" w:hAnsi="inherit" w:cs="Times New Roman"/>
            <w:color w:val="888888"/>
            <w:sz w:val="18"/>
            <w:szCs w:val="18"/>
            <w:bdr w:val="none" w:sz="0" w:space="0" w:color="auto" w:frame="1"/>
          </w:rPr>
          <w:t xml:space="preserve"> 2025 </w:t>
        </w:r>
        <w:r>
          <w:rPr>
            <w:rStyle w:val="a7"/>
            <w:rFonts w:ascii="inherit" w:hAnsi="inherit" w:cs="Times New Roman"/>
            <w:color w:val="888888"/>
            <w:sz w:val="18"/>
            <w:szCs w:val="18"/>
            <w:bdr w:val="none" w:sz="0" w:space="0" w:color="auto" w:frame="1"/>
          </w:rPr>
          <w:t>年</w:t>
        </w:r>
        <w:r>
          <w:rPr>
            <w:rStyle w:val="a7"/>
            <w:rFonts w:ascii="inherit" w:hAnsi="inherit" w:cs="Times New Roman"/>
            <w:color w:val="888888"/>
            <w:sz w:val="18"/>
            <w:szCs w:val="18"/>
            <w:bdr w:val="none" w:sz="0" w:space="0" w:color="auto" w:frame="1"/>
          </w:rPr>
          <w:t xml:space="preserve"> 10 </w:t>
        </w:r>
        <w:r>
          <w:rPr>
            <w:rStyle w:val="a7"/>
            <w:rFonts w:ascii="inherit" w:hAnsi="inherit" w:cs="Times New Roman"/>
            <w:color w:val="888888"/>
            <w:sz w:val="18"/>
            <w:szCs w:val="18"/>
            <w:bdr w:val="none" w:sz="0" w:space="0" w:color="auto" w:frame="1"/>
          </w:rPr>
          <w:t>月</w:t>
        </w:r>
        <w:r>
          <w:rPr>
            <w:rStyle w:val="a7"/>
            <w:rFonts w:ascii="inherit" w:hAnsi="inherit" w:cs="Times New Roman"/>
            <w:color w:val="888888"/>
            <w:sz w:val="18"/>
            <w:szCs w:val="18"/>
            <w:bdr w:val="none" w:sz="0" w:space="0" w:color="auto" w:frame="1"/>
          </w:rPr>
          <w:t xml:space="preserve"> 18 </w:t>
        </w:r>
        <w:r>
          <w:rPr>
            <w:rStyle w:val="a7"/>
            <w:rFonts w:ascii="inherit" w:hAnsi="inherit" w:cs="Times New Roman"/>
            <w:color w:val="888888"/>
            <w:sz w:val="18"/>
            <w:szCs w:val="18"/>
            <w:bdr w:val="none" w:sz="0" w:space="0" w:color="auto" w:frame="1"/>
          </w:rPr>
          <w:t>日</w:t>
        </w:r>
      </w:hyperlink>
      <w:r>
        <w:rPr>
          <w:rFonts w:ascii="Times New Roman" w:hAnsi="Times New Roman" w:cs="Times New Roman"/>
          <w:color w:val="444444"/>
          <w:sz w:val="26"/>
          <w:szCs w:val="26"/>
        </w:rPr>
        <w:t> </w:t>
      </w:r>
      <w:r>
        <w:rPr>
          <w:rStyle w:val="author"/>
          <w:rFonts w:ascii="inherit" w:hAnsi="inherit" w:cs="Times New Roman"/>
          <w:color w:val="444444"/>
          <w:sz w:val="26"/>
          <w:szCs w:val="26"/>
          <w:bdr w:val="none" w:sz="0" w:space="0" w:color="auto" w:frame="1"/>
        </w:rPr>
        <w:t> </w:t>
      </w:r>
      <w:hyperlink r:id="rId9" w:tooltip="焦點時報" w:history="1">
        <w:r>
          <w:rPr>
            <w:rStyle w:val="a7"/>
            <w:rFonts w:ascii="inherit" w:hAnsi="inherit" w:cs="Times New Roman"/>
            <w:color w:val="888888"/>
            <w:sz w:val="18"/>
            <w:szCs w:val="18"/>
            <w:bdr w:val="none" w:sz="0" w:space="0" w:color="auto" w:frame="1"/>
          </w:rPr>
          <w:t>焦點時報</w:t>
        </w:r>
      </w:hyperlink>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bookmarkStart w:id="0" w:name="_GoBack"/>
      <w:r>
        <w:rPr>
          <w:rFonts w:ascii="inherit" w:hAnsi="inherit" w:cs="Times New Roman" w:hint="eastAsia"/>
          <w:noProof/>
          <w:color w:val="444444"/>
          <w:sz w:val="26"/>
          <w:szCs w:val="26"/>
        </w:rPr>
        <w:drawing>
          <wp:inline distT="0" distB="0" distL="0" distR="0">
            <wp:extent cx="6120000" cy="4590000"/>
            <wp:effectExtent l="0" t="0" r="0" b="1270"/>
            <wp:docPr id="38" name="圖片 38" descr="https://focus.586.com.tw/wp-content/uploads/2025/10/76607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focus.586.com.tw/wp-content/uploads/2025/10/766076-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bookmarkEnd w:id="0"/>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【焦點時報</w:t>
      </w:r>
      <w:r>
        <w:rPr>
          <w:rFonts w:ascii="inherit" w:hAnsi="inherit" w:cs="Times New Roman"/>
          <w:color w:val="444444"/>
          <w:sz w:val="26"/>
          <w:szCs w:val="26"/>
        </w:rPr>
        <w:t>/</w:t>
      </w:r>
      <w:r>
        <w:rPr>
          <w:rFonts w:ascii="inherit" w:hAnsi="inherit" w:cs="Times New Roman"/>
          <w:color w:val="444444"/>
          <w:sz w:val="26"/>
          <w:szCs w:val="26"/>
        </w:rPr>
        <w:t>記者張淑慧</w:t>
      </w:r>
      <w:r>
        <w:rPr>
          <w:rFonts w:ascii="inherit" w:hAnsi="inherit" w:cs="Times New Roman"/>
          <w:color w:val="444444"/>
          <w:sz w:val="26"/>
          <w:szCs w:val="26"/>
        </w:rPr>
        <w:t xml:space="preserve"> </w:t>
      </w:r>
      <w:r>
        <w:rPr>
          <w:rFonts w:ascii="inherit" w:hAnsi="inherit" w:cs="Times New Roman"/>
          <w:color w:val="444444"/>
          <w:sz w:val="26"/>
          <w:szCs w:val="26"/>
        </w:rPr>
        <w:t>報導】臺灣高雄市大學校友會聯合會（雄大會）於今</w:t>
      </w:r>
      <w:r>
        <w:rPr>
          <w:rFonts w:ascii="inherit" w:hAnsi="inherit" w:cs="Times New Roman"/>
          <w:color w:val="444444"/>
          <w:sz w:val="26"/>
          <w:szCs w:val="26"/>
        </w:rPr>
        <w:t>(18)</w:t>
      </w:r>
      <w:r>
        <w:rPr>
          <w:rFonts w:ascii="inherit" w:hAnsi="inherit" w:cs="Times New Roman"/>
          <w:color w:val="444444"/>
          <w:sz w:val="26"/>
          <w:szCs w:val="26"/>
        </w:rPr>
        <w:t>日攜手輔英科大舉辦「淨零碳排學術講座」，邀請產官學界專家學者共同探討淨零碳排與能源轉型議題。座談會達成三項重要共識：第一，建議中央完善碳費與綠色金融制度；第二，地方政府應強化公民參與；第三，深化產學合作以推動綠領人才培育。輔英科大校長林惠賢表示，「淨零碳排」是全球氣候與環境變革的重要工程，沒有人能置身事外，它不僅僅是口號，更需要全民共同努力，個人也能從日常生活中為減碳盡一份心力。</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座談會於輔英科大國際會議廳舉行，由雄大會監事長陳逸虹主持開幕，與會嘉賓包括環境部署長蔡孟裕、副署長張根穆、高雄市環保局局長張瑞琿、輔英科大校長林惠賢，以及來自日月光高雄廠、中鋼公司、可威環境資源等產業界代表，還有雄大會榮</w:t>
      </w:r>
      <w:r>
        <w:rPr>
          <w:rFonts w:ascii="inherit" w:hAnsi="inherit" w:cs="Times New Roman"/>
          <w:color w:val="444444"/>
          <w:sz w:val="26"/>
          <w:szCs w:val="26"/>
        </w:rPr>
        <w:lastRenderedPageBreak/>
        <w:t>譽理事長陳俊中及理監事團隊，共同參與這場意義深遠的討論。</w:t>
      </w:r>
      <w:r>
        <w:rPr>
          <w:rFonts w:ascii="inherit" w:hAnsi="inherit" w:cs="Times New Roman"/>
          <w:color w:val="444444"/>
          <w:sz w:val="26"/>
          <w:szCs w:val="26"/>
        </w:rPr>
        <w:br/>
      </w:r>
      <w:r>
        <w:rPr>
          <w:rFonts w:ascii="inherit" w:hAnsi="inherit" w:cs="Times New Roman" w:hint="eastAsia"/>
          <w:noProof/>
          <w:color w:val="444444"/>
          <w:sz w:val="26"/>
          <w:szCs w:val="26"/>
        </w:rPr>
        <w:drawing>
          <wp:inline distT="0" distB="0" distL="0" distR="0">
            <wp:extent cx="6120000" cy="4590000"/>
            <wp:effectExtent l="0" t="0" r="0" b="1270"/>
            <wp:docPr id="37" name="圖片 37" descr="https://focus.586.com.tw/wp-content/uploads/2025/10/7660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focus.586.com.tw/wp-content/uploads/2025/10/766074-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r>
        <w:rPr>
          <w:rFonts w:ascii="inherit" w:hAnsi="inherit" w:cs="Times New Roman"/>
          <w:color w:val="444444"/>
          <w:sz w:val="26"/>
          <w:szCs w:val="26"/>
        </w:rPr>
        <w:br/>
      </w:r>
      <w:r>
        <w:rPr>
          <w:rFonts w:ascii="inherit" w:hAnsi="inherit" w:cs="Times New Roman"/>
          <w:color w:val="444444"/>
          <w:sz w:val="26"/>
          <w:szCs w:val="26"/>
        </w:rPr>
        <w:t>林惠賢特別提到，現任雄大會理事長徐麗月身為輔英的傑出校友與校友總會榮譽理事長，同時也是海富國際漁業集團董事長，深刻了解極端氣候對海洋漁業資源的影響。此次她提出舉辦淨零碳排學術講座的構想，輔英科大在大學社會責任的推動下，全力支持並促成此活動。</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林惠賢指出，高雄市長陳其邁日前宣布台積電高雄廠二奈米晶片試產成功，象徵高雄從重工業城市逐步轉型為科技城，令人振奮。為呼應全球氣候變遷趨勢及我國「</w:t>
      </w:r>
      <w:r>
        <w:rPr>
          <w:rFonts w:ascii="inherit" w:hAnsi="inherit" w:cs="Times New Roman"/>
          <w:color w:val="444444"/>
          <w:sz w:val="26"/>
          <w:szCs w:val="26"/>
        </w:rPr>
        <w:t>2050</w:t>
      </w:r>
      <w:r>
        <w:rPr>
          <w:rFonts w:ascii="inherit" w:hAnsi="inherit" w:cs="Times New Roman"/>
          <w:color w:val="444444"/>
          <w:sz w:val="26"/>
          <w:szCs w:val="26"/>
        </w:rPr>
        <w:t>淨零排放」國家目標，輔英科大與雄大會攜手舉辦此次講座，邀集中央與地方政府、產業及學界代表齊聚一堂，共同探討我國淨零轉型的政策藍圖與實踐路徑。</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她強調，淨零碳排不僅是一項環保議題，更關乎教育、產業及城市的未來發展。透過雄大會的平台，凝聚高雄在地的永續治理能量，期待共同推動南臺灣邁向永續發展的新時代。</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第一場講座由輔英科技大學環境與生命學院林清和院長主持，可威環境資源公司魯臺營董事長以「循環經濟與能源轉型」為題進行專題演講。林清和院長表示，循環經濟</w:t>
      </w:r>
      <w:r>
        <w:rPr>
          <w:rFonts w:ascii="inherit" w:hAnsi="inherit" w:cs="Times New Roman"/>
          <w:color w:val="444444"/>
          <w:sz w:val="26"/>
          <w:szCs w:val="26"/>
        </w:rPr>
        <w:lastRenderedPageBreak/>
        <w:t>與能源轉型是碳管理的核心議題，也是輔英科大「南高雄地區邁向環境永續發展」</w:t>
      </w:r>
      <w:r>
        <w:rPr>
          <w:rFonts w:ascii="inherit" w:hAnsi="inherit" w:cs="Times New Roman"/>
          <w:color w:val="444444"/>
          <w:sz w:val="26"/>
          <w:szCs w:val="26"/>
        </w:rPr>
        <w:t>USR</w:t>
      </w:r>
      <w:r>
        <w:rPr>
          <w:rFonts w:ascii="inherit" w:hAnsi="inherit" w:cs="Times New Roman"/>
          <w:color w:val="444444"/>
          <w:sz w:val="26"/>
          <w:szCs w:val="26"/>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第二場講座由高雄市環保局張瑞琿局長主持，環境部氣候變遷署張根穆副署長以「淨零碳排推動策略與挑戰」為題主講，說明臺灣</w:t>
      </w:r>
      <w:r>
        <w:rPr>
          <w:rFonts w:ascii="inherit" w:hAnsi="inherit" w:cs="Times New Roman"/>
          <w:color w:val="444444"/>
          <w:sz w:val="26"/>
          <w:szCs w:val="26"/>
        </w:rPr>
        <w:t>2050</w:t>
      </w:r>
      <w:r>
        <w:rPr>
          <w:rFonts w:ascii="inherit" w:hAnsi="inherit" w:cs="Times New Roman"/>
          <w:color w:val="444444"/>
          <w:sz w:val="26"/>
          <w:szCs w:val="26"/>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inherit" w:hAnsi="inherit" w:cs="Times New Roman"/>
          <w:color w:val="444444"/>
          <w:sz w:val="26"/>
          <w:szCs w:val="26"/>
        </w:rPr>
        <w:t>DNA</w:t>
      </w:r>
      <w:r>
        <w:rPr>
          <w:rFonts w:ascii="inherit" w:hAnsi="inherit" w:cs="Times New Roman"/>
          <w:color w:val="444444"/>
          <w:sz w:val="26"/>
          <w:szCs w:val="26"/>
        </w:rPr>
        <w:t>。</w:t>
      </w:r>
    </w:p>
    <w:p w:rsidR="00AC223E" w:rsidRDefault="00AC223E" w:rsidP="00AC223E">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AC223E" w:rsidRPr="00AC223E" w:rsidRDefault="00AC223E" w:rsidP="00AC223E">
      <w:pPr>
        <w:rPr>
          <w:rFonts w:hint="eastAsia"/>
        </w:rPr>
      </w:pPr>
    </w:p>
    <w:sectPr w:rsidR="00AC223E" w:rsidRPr="00AC223E"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3DD" w:rsidRDefault="007F73DD" w:rsidP="00533F69">
      <w:r>
        <w:separator/>
      </w:r>
    </w:p>
  </w:endnote>
  <w:endnote w:type="continuationSeparator" w:id="0">
    <w:p w:rsidR="007F73DD" w:rsidRDefault="007F73DD"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3DD" w:rsidRDefault="007F73DD" w:rsidP="00533F69">
      <w:r>
        <w:separator/>
      </w:r>
    </w:p>
  </w:footnote>
  <w:footnote w:type="continuationSeparator" w:id="0">
    <w:p w:rsidR="007F73DD" w:rsidRDefault="007F73DD"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533F69"/>
    <w:rsid w:val="006D036E"/>
    <w:rsid w:val="007F6261"/>
    <w:rsid w:val="007F73DD"/>
    <w:rsid w:val="008F66BC"/>
    <w:rsid w:val="0091448A"/>
    <w:rsid w:val="00A321D0"/>
    <w:rsid w:val="00A84C52"/>
    <w:rsid w:val="00AC223E"/>
    <w:rsid w:val="00D761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AC223E"/>
  </w:style>
  <w:style w:type="character" w:customStyle="1" w:styleId="author">
    <w:name w:val="author"/>
    <w:basedOn w:val="a0"/>
    <w:rsid w:val="00AC2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010213">
      <w:bodyDiv w:val="1"/>
      <w:marLeft w:val="0"/>
      <w:marRight w:val="0"/>
      <w:marTop w:val="0"/>
      <w:marBottom w:val="0"/>
      <w:divBdr>
        <w:top w:val="none" w:sz="0" w:space="0" w:color="auto"/>
        <w:left w:val="none" w:sz="0" w:space="0" w:color="auto"/>
        <w:bottom w:val="none" w:sz="0" w:space="0" w:color="auto"/>
        <w:right w:val="none" w:sz="0" w:space="0" w:color="auto"/>
      </w:divBdr>
      <w:divsChild>
        <w:div w:id="943801938">
          <w:marLeft w:val="0"/>
          <w:marRight w:val="0"/>
          <w:marTop w:val="0"/>
          <w:marBottom w:val="0"/>
          <w:divBdr>
            <w:top w:val="none" w:sz="0" w:space="0" w:color="auto"/>
            <w:left w:val="none" w:sz="0" w:space="0" w:color="auto"/>
            <w:bottom w:val="none" w:sz="0" w:space="0" w:color="auto"/>
            <w:right w:val="none" w:sz="0" w:space="0" w:color="auto"/>
          </w:divBdr>
        </w:div>
        <w:div w:id="1132291942">
          <w:marLeft w:val="0"/>
          <w:marRight w:val="0"/>
          <w:marTop w:val="0"/>
          <w:marBottom w:val="150"/>
          <w:divBdr>
            <w:top w:val="none" w:sz="0" w:space="0" w:color="auto"/>
            <w:left w:val="none" w:sz="0" w:space="0" w:color="auto"/>
            <w:bottom w:val="none" w:sz="0" w:space="0" w:color="auto"/>
            <w:right w:val="none" w:sz="0" w:space="0" w:color="auto"/>
          </w:divBdr>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2025/10/18/p36497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focus.586.com.tw/author/098138143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2025-12-15T07:55:00Z</dcterms:created>
  <dcterms:modified xsi:type="dcterms:W3CDTF">2025-12-15T07:55:00Z</dcterms:modified>
</cp:coreProperties>
</file>